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EB0AB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  <w:noProof/>
          <w:lang w:bidi="ar-SA"/>
        </w:rPr>
        <w:drawing>
          <wp:inline distT="0" distB="0" distL="0" distR="0" wp14:anchorId="412F2682" wp14:editId="48E5217E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1555">
        <w:rPr>
          <w:rFonts w:ascii="Times New Roman" w:hAnsi="Times New Roman" w:cs="Times New Roman"/>
          <w:b/>
        </w:rPr>
        <w:t xml:space="preserve"> </w:t>
      </w:r>
    </w:p>
    <w:p w14:paraId="493C87B5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Республика Саха (Якутия)</w:t>
      </w:r>
    </w:p>
    <w:p w14:paraId="322F00B3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Муниципальный район «Мирнинский район»</w:t>
      </w:r>
    </w:p>
    <w:p w14:paraId="503A939D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Городское поселение «Город Удачный»</w:t>
      </w:r>
    </w:p>
    <w:p w14:paraId="723DDDE6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Городской Совет депутатов</w:t>
      </w:r>
    </w:p>
    <w:p w14:paraId="4A76C806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  <w:lang w:val="en-US"/>
        </w:rPr>
        <w:t>V</w:t>
      </w:r>
      <w:r w:rsidRPr="00FD1555">
        <w:rPr>
          <w:rFonts w:ascii="Times New Roman" w:hAnsi="Times New Roman" w:cs="Times New Roman"/>
          <w:b/>
        </w:rPr>
        <w:t xml:space="preserve"> созыв</w:t>
      </w:r>
    </w:p>
    <w:p w14:paraId="49E4779A" w14:textId="77777777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5CCD3E96" w14:textId="29BF7630" w:rsidR="0090784F" w:rsidRPr="00FD1555" w:rsidRDefault="0090784F" w:rsidP="00FD155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Х</w:t>
      </w:r>
      <w:r w:rsidR="00134A46">
        <w:rPr>
          <w:rFonts w:ascii="Times New Roman" w:hAnsi="Times New Roman" w:cs="Times New Roman"/>
          <w:b/>
          <w:lang w:val="en-US"/>
        </w:rPr>
        <w:t>X</w:t>
      </w:r>
      <w:r w:rsidR="00EC3E26" w:rsidRPr="00FD1555">
        <w:rPr>
          <w:rFonts w:ascii="Times New Roman" w:hAnsi="Times New Roman" w:cs="Times New Roman"/>
          <w:b/>
          <w:lang w:val="en-US"/>
        </w:rPr>
        <w:t>X</w:t>
      </w:r>
      <w:r w:rsidR="008C7153">
        <w:rPr>
          <w:rFonts w:ascii="Times New Roman" w:hAnsi="Times New Roman" w:cs="Times New Roman"/>
          <w:b/>
          <w:lang w:val="en-US"/>
        </w:rPr>
        <w:t>VI</w:t>
      </w:r>
      <w:r w:rsidRPr="00FD1555">
        <w:rPr>
          <w:rFonts w:ascii="Times New Roman" w:hAnsi="Times New Roman" w:cs="Times New Roman"/>
          <w:b/>
        </w:rPr>
        <w:t xml:space="preserve"> СЕССИЯ</w:t>
      </w:r>
    </w:p>
    <w:p w14:paraId="48E6F30F" w14:textId="77777777" w:rsidR="0090784F" w:rsidRPr="00FD1555" w:rsidRDefault="0090784F" w:rsidP="00FD1555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F0755DF" w14:textId="77777777" w:rsidR="0090784F" w:rsidRPr="00FD1555" w:rsidRDefault="0090784F" w:rsidP="00FD1555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FD1555">
        <w:rPr>
          <w:rFonts w:ascii="Times New Roman" w:hAnsi="Times New Roman" w:cs="Times New Roman"/>
          <w:b/>
        </w:rPr>
        <w:t>РЕШЕНИЕ</w:t>
      </w:r>
    </w:p>
    <w:p w14:paraId="37763A88" w14:textId="2B545D29" w:rsidR="0090784F" w:rsidRDefault="00DD58AA" w:rsidP="00DD58AA">
      <w:pPr>
        <w:spacing w:line="360" w:lineRule="auto"/>
        <w:contextualSpacing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ПРОЕКТ</w:t>
      </w:r>
    </w:p>
    <w:p w14:paraId="71228610" w14:textId="77777777" w:rsidR="00DD58AA" w:rsidRPr="00FD1555" w:rsidRDefault="00DD58AA" w:rsidP="00DD58AA">
      <w:pPr>
        <w:spacing w:line="360" w:lineRule="auto"/>
        <w:contextualSpacing/>
        <w:jc w:val="right"/>
        <w:rPr>
          <w:rFonts w:ascii="Times New Roman" w:hAnsi="Times New Roman" w:cs="Times New Roman"/>
          <w:b/>
        </w:rPr>
      </w:pPr>
    </w:p>
    <w:p w14:paraId="4DB04A2C" w14:textId="62D13EF7" w:rsidR="0090784F" w:rsidRDefault="00DD58AA" w:rsidP="00FD1555">
      <w:pPr>
        <w:shd w:val="clear" w:color="auto" w:fill="FFFFFF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«___»________</w:t>
      </w:r>
      <w:r w:rsidR="00134A46">
        <w:rPr>
          <w:rFonts w:ascii="Times New Roman" w:hAnsi="Times New Roman" w:cs="Times New Roman"/>
          <w:b/>
        </w:rPr>
        <w:t xml:space="preserve"> </w:t>
      </w:r>
      <w:r w:rsidR="0090784F" w:rsidRPr="00FD1555">
        <w:rPr>
          <w:rFonts w:ascii="Times New Roman" w:hAnsi="Times New Roman" w:cs="Times New Roman"/>
          <w:b/>
        </w:rPr>
        <w:t>202</w:t>
      </w:r>
      <w:r>
        <w:rPr>
          <w:rFonts w:ascii="Times New Roman" w:hAnsi="Times New Roman" w:cs="Times New Roman"/>
          <w:b/>
        </w:rPr>
        <w:t>6</w:t>
      </w:r>
      <w:r w:rsidR="0090784F" w:rsidRPr="00FD1555">
        <w:rPr>
          <w:rFonts w:ascii="Times New Roman" w:hAnsi="Times New Roman" w:cs="Times New Roman"/>
          <w:b/>
        </w:rPr>
        <w:t xml:space="preserve"> г.                                                                                  </w:t>
      </w:r>
      <w:r w:rsidR="00134A46">
        <w:rPr>
          <w:rFonts w:ascii="Times New Roman" w:hAnsi="Times New Roman" w:cs="Times New Roman"/>
          <w:b/>
        </w:rPr>
        <w:t xml:space="preserve">                     </w:t>
      </w:r>
      <w:r w:rsidR="00C70BF0">
        <w:rPr>
          <w:rFonts w:ascii="Times New Roman" w:hAnsi="Times New Roman" w:cs="Times New Roman"/>
          <w:b/>
        </w:rPr>
        <w:t>№</w:t>
      </w:r>
      <w:r>
        <w:rPr>
          <w:rFonts w:ascii="Times New Roman" w:hAnsi="Times New Roman" w:cs="Times New Roman"/>
          <w:b/>
        </w:rPr>
        <w:t xml:space="preserve"> ____</w:t>
      </w:r>
    </w:p>
    <w:p w14:paraId="7F1A60DB" w14:textId="77777777" w:rsidR="00C70BF0" w:rsidRDefault="00C70BF0" w:rsidP="00FD1555">
      <w:pPr>
        <w:shd w:val="clear" w:color="auto" w:fill="FFFFFF"/>
        <w:spacing w:line="360" w:lineRule="auto"/>
        <w:rPr>
          <w:rFonts w:ascii="Times New Roman" w:hAnsi="Times New Roman" w:cs="Times New Roman"/>
          <w:b/>
        </w:rPr>
      </w:pPr>
    </w:p>
    <w:p w14:paraId="3202C0D3" w14:textId="77777777" w:rsidR="00C70BF0" w:rsidRDefault="00C70BF0" w:rsidP="00C70BF0">
      <w:pPr>
        <w:pStyle w:val="3"/>
      </w:pPr>
      <w:bookmarkStart w:id="0" w:name="_Hlk82014638"/>
      <w:bookmarkStart w:id="1" w:name="_Hlk87894544"/>
      <w:r w:rsidRPr="00C70BF0">
        <w:t xml:space="preserve">О внесении изменений в решение </w:t>
      </w:r>
      <w:bookmarkStart w:id="2" w:name="_Hlk198712782"/>
      <w:r w:rsidRPr="00C70BF0">
        <w:t xml:space="preserve">городского Совета </w:t>
      </w:r>
      <w:r>
        <w:t xml:space="preserve">депутатов </w:t>
      </w:r>
    </w:p>
    <w:p w14:paraId="2EAC1D85" w14:textId="217E71CF" w:rsidR="00C70BF0" w:rsidRPr="00C70BF0" w:rsidRDefault="00C70BF0" w:rsidP="00C70BF0">
      <w:pPr>
        <w:spacing w:line="360" w:lineRule="auto"/>
        <w:jc w:val="center"/>
        <w:rPr>
          <w:rFonts w:ascii="Times New Roman" w:hAnsi="Times New Roman" w:cs="Times New Roman"/>
          <w:b/>
          <w:color w:val="222A35" w:themeColor="text2" w:themeShade="80"/>
        </w:rPr>
      </w:pPr>
      <w:r w:rsidRPr="00C70BF0">
        <w:rPr>
          <w:rFonts w:ascii="Times New Roman" w:hAnsi="Times New Roman" w:cs="Times New Roman"/>
          <w:b/>
          <w:color w:val="222A35" w:themeColor="text2" w:themeShade="80"/>
        </w:rPr>
        <w:t xml:space="preserve">от 22 сентября 2021 года № 35-8 </w:t>
      </w:r>
      <w:r w:rsidRPr="00C70BF0">
        <w:rPr>
          <w:rFonts w:ascii="Times New Roman" w:hAnsi="Times New Roman" w:cs="Times New Roman"/>
          <w:b/>
          <w:color w:val="222A35" w:themeColor="text2" w:themeShade="80"/>
          <w:spacing w:val="2"/>
          <w:shd w:val="clear" w:color="auto" w:fill="FFFFFF"/>
        </w:rPr>
        <w:t>«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 xml:space="preserve">Об утверждении Положения о муниципальном земельном контроле на территории </w:t>
      </w:r>
      <w:r w:rsidR="00CE5383">
        <w:rPr>
          <w:rFonts w:ascii="Times New Roman" w:hAnsi="Times New Roman" w:cs="Times New Roman"/>
          <w:b/>
          <w:color w:val="222A35" w:themeColor="text2" w:themeShade="80"/>
        </w:rPr>
        <w:t>городского поселения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 xml:space="preserve"> «Город Удачный» </w:t>
      </w:r>
      <w:r w:rsidR="00CE5383">
        <w:rPr>
          <w:rFonts w:ascii="Times New Roman" w:hAnsi="Times New Roman" w:cs="Times New Roman"/>
          <w:b/>
          <w:color w:val="222A35" w:themeColor="text2" w:themeShade="80"/>
        </w:rPr>
        <w:t>муниципального района «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>Мирнинск</w:t>
      </w:r>
      <w:r w:rsidR="00CE5383">
        <w:rPr>
          <w:rFonts w:ascii="Times New Roman" w:hAnsi="Times New Roman" w:cs="Times New Roman"/>
          <w:b/>
          <w:color w:val="222A35" w:themeColor="text2" w:themeShade="80"/>
        </w:rPr>
        <w:t>ий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 xml:space="preserve"> район</w:t>
      </w:r>
      <w:r w:rsidR="00CE5383">
        <w:rPr>
          <w:rFonts w:ascii="Times New Roman" w:hAnsi="Times New Roman" w:cs="Times New Roman"/>
          <w:b/>
          <w:color w:val="222A35" w:themeColor="text2" w:themeShade="80"/>
        </w:rPr>
        <w:t>»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 xml:space="preserve"> Республики Саха (Якутия)»</w:t>
      </w:r>
      <w:bookmarkEnd w:id="0"/>
      <w:bookmarkEnd w:id="2"/>
    </w:p>
    <w:bookmarkEnd w:id="1"/>
    <w:p w14:paraId="1BF53A01" w14:textId="77777777" w:rsidR="00C70BF0" w:rsidRPr="00C70BF0" w:rsidRDefault="00C70BF0" w:rsidP="00C70BF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222A35" w:themeColor="text2" w:themeShade="80"/>
        </w:rPr>
      </w:pPr>
    </w:p>
    <w:p w14:paraId="29BF052B" w14:textId="174B2E13" w:rsidR="00C70BF0" w:rsidRPr="00C70BF0" w:rsidRDefault="00C70BF0" w:rsidP="00963660">
      <w:pPr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 w:rsidRPr="00C70BF0">
        <w:rPr>
          <w:rFonts w:ascii="Times New Roman" w:hAnsi="Times New Roman" w:cs="Times New Roman"/>
          <w:color w:val="222A35" w:themeColor="text2" w:themeShade="80"/>
        </w:rPr>
        <w:t xml:space="preserve"> В соответствии с Земельным кодексом </w:t>
      </w:r>
      <w:bookmarkStart w:id="3" w:name="_Hlk199838043"/>
      <w:r w:rsidRPr="00C70BF0">
        <w:rPr>
          <w:rFonts w:ascii="Times New Roman" w:hAnsi="Times New Roman" w:cs="Times New Roman"/>
          <w:color w:val="222A35" w:themeColor="text2" w:themeShade="80"/>
        </w:rPr>
        <w:t>Российской Федерации</w:t>
      </w:r>
      <w:bookmarkEnd w:id="3"/>
      <w:r w:rsidRPr="00C70BF0">
        <w:rPr>
          <w:rFonts w:ascii="Times New Roman" w:hAnsi="Times New Roman" w:cs="Times New Roman"/>
          <w:color w:val="222A35" w:themeColor="text2" w:themeShade="80"/>
        </w:rPr>
        <w:t xml:space="preserve">, </w:t>
      </w:r>
      <w:r w:rsidR="00DD58AA" w:rsidRPr="00DD58AA">
        <w:rPr>
          <w:rFonts w:ascii="Times New Roman" w:hAnsi="Times New Roman" w:cs="Times New Roman"/>
          <w:color w:val="222A35" w:themeColor="text2" w:themeShade="80"/>
        </w:rPr>
        <w:t xml:space="preserve">с Федеральным законом от 29 декабря 2025 г. </w:t>
      </w:r>
      <w:r w:rsidR="00DD58AA">
        <w:rPr>
          <w:rFonts w:ascii="Times New Roman" w:hAnsi="Times New Roman" w:cs="Times New Roman"/>
          <w:color w:val="222A35" w:themeColor="text2" w:themeShade="80"/>
        </w:rPr>
        <w:t>№</w:t>
      </w:r>
      <w:r w:rsidR="00DD58AA" w:rsidRPr="00DD58AA">
        <w:rPr>
          <w:rFonts w:ascii="Times New Roman" w:hAnsi="Times New Roman" w:cs="Times New Roman"/>
          <w:color w:val="222A35" w:themeColor="text2" w:themeShade="80"/>
        </w:rPr>
        <w:t xml:space="preserve"> 567-ФЗ «О внесении изменений в Федеральный закон </w:t>
      </w:r>
      <w:r w:rsidR="00DD58AA">
        <w:rPr>
          <w:rFonts w:ascii="Times New Roman" w:hAnsi="Times New Roman" w:cs="Times New Roman"/>
          <w:color w:val="222A35" w:themeColor="text2" w:themeShade="80"/>
        </w:rPr>
        <w:t>«</w:t>
      </w:r>
      <w:r w:rsidR="00DD58AA" w:rsidRPr="00DD58AA">
        <w:rPr>
          <w:rFonts w:ascii="Times New Roman" w:hAnsi="Times New Roman" w:cs="Times New Roman"/>
          <w:color w:val="222A35" w:themeColor="text2" w:themeShade="80"/>
        </w:rPr>
        <w:t>О государственном контроле (надзоре) и муниципальном контроле в Российской Федерации»</w:t>
      </w:r>
      <w:r w:rsidRPr="00C70BF0">
        <w:rPr>
          <w:rFonts w:ascii="Times New Roman" w:hAnsi="Times New Roman" w:cs="Times New Roman"/>
          <w:color w:val="222A35" w:themeColor="text2" w:themeShade="80"/>
        </w:rPr>
        <w:t xml:space="preserve">, </w:t>
      </w:r>
      <w:r w:rsidR="00963660" w:rsidRPr="00963660">
        <w:rPr>
          <w:rFonts w:ascii="Times New Roman" w:hAnsi="Times New Roman" w:cs="Times New Roman"/>
          <w:color w:val="222A35" w:themeColor="text2" w:themeShade="80"/>
        </w:rPr>
        <w:t xml:space="preserve">Федеральный закон от 6 октября 2003 г. </w:t>
      </w:r>
      <w:r w:rsidR="00963660">
        <w:rPr>
          <w:rFonts w:ascii="Times New Roman" w:hAnsi="Times New Roman" w:cs="Times New Roman"/>
          <w:color w:val="222A35" w:themeColor="text2" w:themeShade="80"/>
        </w:rPr>
        <w:t>№</w:t>
      </w:r>
      <w:r w:rsidR="00963660" w:rsidRPr="00963660">
        <w:rPr>
          <w:rFonts w:ascii="Times New Roman" w:hAnsi="Times New Roman" w:cs="Times New Roman"/>
          <w:color w:val="222A35" w:themeColor="text2" w:themeShade="80"/>
        </w:rPr>
        <w:t xml:space="preserve"> 131-ФЗ</w:t>
      </w:r>
      <w:r w:rsidR="00963660">
        <w:rPr>
          <w:rFonts w:ascii="Times New Roman" w:hAnsi="Times New Roman" w:cs="Times New Roman"/>
          <w:color w:val="222A35" w:themeColor="text2" w:themeShade="80"/>
        </w:rPr>
        <w:t xml:space="preserve"> «</w:t>
      </w:r>
      <w:r w:rsidR="00963660" w:rsidRPr="00963660">
        <w:rPr>
          <w:rFonts w:ascii="Times New Roman" w:hAnsi="Times New Roman" w:cs="Times New Roman"/>
          <w:color w:val="222A35" w:themeColor="text2" w:themeShade="80"/>
        </w:rPr>
        <w:t>Об общих принципах организации местного самоуправления в Российской Федерации</w:t>
      </w:r>
      <w:r w:rsidR="00963660">
        <w:rPr>
          <w:rFonts w:ascii="Times New Roman" w:hAnsi="Times New Roman" w:cs="Times New Roman"/>
          <w:color w:val="222A35" w:themeColor="text2" w:themeShade="80"/>
        </w:rPr>
        <w:t>»</w:t>
      </w:r>
      <w:r w:rsidR="00CE5383">
        <w:rPr>
          <w:rFonts w:ascii="Times New Roman" w:hAnsi="Times New Roman" w:cs="Times New Roman"/>
          <w:color w:val="222A35" w:themeColor="text2" w:themeShade="80"/>
        </w:rPr>
        <w:t xml:space="preserve">, </w:t>
      </w:r>
      <w:r w:rsidRPr="00C70BF0">
        <w:rPr>
          <w:rFonts w:ascii="Times New Roman" w:hAnsi="Times New Roman" w:cs="Times New Roman"/>
          <w:color w:val="222A35" w:themeColor="text2" w:themeShade="80"/>
        </w:rPr>
        <w:t xml:space="preserve">руководствуясь Уставом городского поселения «Город Удачный» муниципального района «Мирнинский район» Республики Саха (Якутия), </w:t>
      </w:r>
      <w:r w:rsidRPr="00C70BF0">
        <w:rPr>
          <w:rFonts w:ascii="Times New Roman" w:hAnsi="Times New Roman" w:cs="Times New Roman"/>
          <w:b/>
          <w:color w:val="222A35" w:themeColor="text2" w:themeShade="80"/>
        </w:rPr>
        <w:t>городской Совет депутатов решил:</w:t>
      </w:r>
    </w:p>
    <w:p w14:paraId="2035FD11" w14:textId="28AF79BE" w:rsidR="00C70BF0" w:rsidRPr="00C70BF0" w:rsidRDefault="00C70BF0" w:rsidP="00C859FD">
      <w:pPr>
        <w:pStyle w:val="23"/>
      </w:pPr>
      <w:r w:rsidRPr="00C70BF0">
        <w:t xml:space="preserve">1. Внести следующие изменения в </w:t>
      </w:r>
      <w:r w:rsidR="0018528F" w:rsidRPr="0018528F">
        <w:t>Положени</w:t>
      </w:r>
      <w:r w:rsidR="0018528F">
        <w:t>е</w:t>
      </w:r>
      <w:r w:rsidR="0018528F" w:rsidRPr="0018528F">
        <w:t xml:space="preserve"> о муниципальном земельном контроле на территории </w:t>
      </w:r>
      <w:r w:rsidR="00CE5383" w:rsidRPr="00CE5383">
        <w:t xml:space="preserve">городского поселения «Город Удачный» муниципального района «Мирнинский район» </w:t>
      </w:r>
      <w:r w:rsidR="0018528F" w:rsidRPr="0018528F">
        <w:t>Республики Саха (Якутия)</w:t>
      </w:r>
      <w:r w:rsidR="0018528F">
        <w:t xml:space="preserve">, утвержденное </w:t>
      </w:r>
      <w:r w:rsidRPr="00C70BF0">
        <w:t>решение</w:t>
      </w:r>
      <w:r w:rsidR="0018528F">
        <w:t>м</w:t>
      </w:r>
      <w:r w:rsidRPr="00C70BF0">
        <w:t xml:space="preserve"> городского Совета депутатов от 22 сентября 2021 года № 35-8 «Об утверждении Положения о муниципальном земельном контроле на территории </w:t>
      </w:r>
      <w:r w:rsidR="00CE5383" w:rsidRPr="00CE5383">
        <w:t xml:space="preserve">городского поселения «Город Удачный» муниципального района «Мирнинский район» </w:t>
      </w:r>
      <w:r w:rsidRPr="00C70BF0">
        <w:t>Республики Саха (Якутия)»:</w:t>
      </w:r>
    </w:p>
    <w:p w14:paraId="5BB2B7B1" w14:textId="636BF2E9" w:rsidR="0018528F" w:rsidRDefault="00C70BF0" w:rsidP="0048070C">
      <w:pPr>
        <w:pStyle w:val="23"/>
        <w:jc w:val="left"/>
      </w:pPr>
      <w:r w:rsidRPr="00C70BF0">
        <w:t xml:space="preserve">1) </w:t>
      </w:r>
      <w:bookmarkStart w:id="4" w:name="_Hlk87894182"/>
      <w:r w:rsidR="0048070C">
        <w:t xml:space="preserve"> </w:t>
      </w:r>
      <w:r w:rsidR="0018528F" w:rsidRPr="0018528F">
        <w:t xml:space="preserve">подпункт </w:t>
      </w:r>
      <w:r w:rsidR="0048070C">
        <w:t xml:space="preserve">5 пункта 1.8.1 </w:t>
      </w:r>
      <w:r w:rsidR="0048070C" w:rsidRPr="0048070C">
        <w:t>изложить в следующей редакции</w:t>
      </w:r>
      <w:r w:rsidR="0018528F" w:rsidRPr="0018528F">
        <w:t>:</w:t>
      </w:r>
    </w:p>
    <w:p w14:paraId="4D84FDCA" w14:textId="55648D77" w:rsidR="0018528F" w:rsidRDefault="0018528F" w:rsidP="001A609B">
      <w:pPr>
        <w:pStyle w:val="23"/>
      </w:pPr>
      <w:r>
        <w:t>«5)</w:t>
      </w:r>
      <w:r w:rsidR="0048070C" w:rsidRPr="0048070C">
        <w:t xml:space="preserve"> не препятствовать присутствию контролируемых лиц, их представителей, </w:t>
      </w:r>
      <w:r w:rsidR="0048070C" w:rsidRPr="0048070C">
        <w:lastRenderedPageBreak/>
        <w:t>представителей саморегулируемой организации, если для контролируемого лица предусмотрено обязательное членство в саморегулируемой организации,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Республике Саха (Якутии)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 настоящего Положения, осуществлять консультирование;</w:t>
      </w:r>
      <w:r w:rsidR="0048070C">
        <w:t>»</w:t>
      </w:r>
      <w:r w:rsidR="00A91F32">
        <w:t>;</w:t>
      </w:r>
    </w:p>
    <w:p w14:paraId="3A195CCB" w14:textId="3F52CF27" w:rsidR="0018528F" w:rsidRDefault="0048070C" w:rsidP="001A609B">
      <w:pPr>
        <w:pStyle w:val="23"/>
      </w:pPr>
      <w:r>
        <w:t xml:space="preserve">2) </w:t>
      </w:r>
      <w:r w:rsidRPr="0048070C">
        <w:t xml:space="preserve">подпункт 7 </w:t>
      </w:r>
      <w:r>
        <w:t xml:space="preserve">пункта 1.8.1 </w:t>
      </w:r>
      <w:r w:rsidRPr="0048070C">
        <w:t>изложить в следующей редакции</w:t>
      </w:r>
      <w:r>
        <w:t>:</w:t>
      </w:r>
    </w:p>
    <w:p w14:paraId="5F2B4D77" w14:textId="201CBEF6" w:rsidR="0018528F" w:rsidRDefault="0048070C" w:rsidP="001A609B">
      <w:pPr>
        <w:pStyle w:val="23"/>
      </w:pPr>
      <w:r>
        <w:t xml:space="preserve">«7) </w:t>
      </w:r>
      <w:r w:rsidRPr="0048070C">
        <w:t>знакомить контролируемых лиц, их представителей с результатами контрольных мероприятий, обязательных профилактических визитов и контрольных действий, относящихся к предмету контрольного мероприятия в соответствии со статьей 88 Федерального закона № 248-ФЗ;»;</w:t>
      </w:r>
    </w:p>
    <w:p w14:paraId="2BF29391" w14:textId="7399840E" w:rsidR="0018528F" w:rsidRDefault="00EA1E19" w:rsidP="001A609B">
      <w:pPr>
        <w:pStyle w:val="23"/>
      </w:pPr>
      <w:r>
        <w:t xml:space="preserve">3) </w:t>
      </w:r>
      <w:bookmarkStart w:id="5" w:name="_Hlk224230185"/>
      <w:r>
        <w:t>пункт 1.9</w:t>
      </w:r>
      <w:r w:rsidRPr="00EA1E19">
        <w:t xml:space="preserve"> изложить в следующей редакции:</w:t>
      </w:r>
    </w:p>
    <w:bookmarkEnd w:id="5"/>
    <w:p w14:paraId="2E6251D5" w14:textId="66E1E455" w:rsidR="0018528F" w:rsidRDefault="00EA1E19" w:rsidP="001A609B">
      <w:pPr>
        <w:pStyle w:val="23"/>
      </w:pPr>
      <w:r>
        <w:t>«1.9.</w:t>
      </w:r>
      <w:r w:rsidR="00963660">
        <w:t xml:space="preserve"> </w:t>
      </w:r>
      <w:r w:rsidRPr="00EA1E19">
        <w:t>К отношениям, связанным с осуществлением муниципального земельного контроля, организацией и проведением профилактических мероприятий, контрольных мероприятий применяются положения Федерального закона от 31.07.2020 № 248-ФЗ «О государственном контроле (надзоре) и муниципальном контроле в Российской Федерации», Земельного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Федерации».</w:t>
      </w:r>
      <w:r>
        <w:t>»</w:t>
      </w:r>
      <w:r w:rsidR="00A91F32">
        <w:t>;</w:t>
      </w:r>
    </w:p>
    <w:p w14:paraId="2C5BCD17" w14:textId="03017091" w:rsidR="00EA1E19" w:rsidRDefault="00A91F32" w:rsidP="001A609B">
      <w:pPr>
        <w:pStyle w:val="23"/>
      </w:pPr>
      <w:r>
        <w:t xml:space="preserve">4) </w:t>
      </w:r>
      <w:r w:rsidRPr="00A91F32">
        <w:t>дополнить пунктом 1.1</w:t>
      </w:r>
      <w:r>
        <w:t>1</w:t>
      </w:r>
      <w:r w:rsidRPr="00A91F32">
        <w:t xml:space="preserve"> следующего содержания:</w:t>
      </w:r>
    </w:p>
    <w:p w14:paraId="467BC151" w14:textId="4922DE2F" w:rsidR="00A91F32" w:rsidRDefault="00A91F32" w:rsidP="00A91F32">
      <w:pPr>
        <w:pStyle w:val="23"/>
      </w:pPr>
      <w:bookmarkStart w:id="6" w:name="_Hlk224229897"/>
      <w:r>
        <w:t>«1.11. Контрольный орган осуществляет муниципальный земельный контроль за соблюдением:</w:t>
      </w:r>
    </w:p>
    <w:p w14:paraId="14B41EB0" w14:textId="77777777" w:rsidR="00A91F32" w:rsidRDefault="00A91F32" w:rsidP="00A91F32">
      <w:pPr>
        <w:pStyle w:val="23"/>
      </w:pPr>
      <w:r>
        <w:t>1) 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14:paraId="5D0A0CBE" w14:textId="77777777" w:rsidR="00A91F32" w:rsidRDefault="00A91F32" w:rsidP="00A91F32">
      <w:pPr>
        <w:pStyle w:val="23"/>
      </w:pPr>
      <w:r>
        <w:t>2)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6597C7D0" w14:textId="77777777" w:rsidR="00A91F32" w:rsidRDefault="00A91F32" w:rsidP="00A91F32">
      <w:pPr>
        <w:pStyle w:val="23"/>
      </w:pPr>
      <w:r>
        <w:t>3)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срока;</w:t>
      </w:r>
    </w:p>
    <w:p w14:paraId="0AD95AE5" w14:textId="77777777" w:rsidR="00A91F32" w:rsidRDefault="00A91F32" w:rsidP="00A91F32">
      <w:pPr>
        <w:pStyle w:val="23"/>
      </w:pPr>
      <w:r>
        <w:t>4) 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14:paraId="4F80BEFC" w14:textId="77777777" w:rsidR="00A91F32" w:rsidRDefault="00A91F32" w:rsidP="00A91F32">
      <w:pPr>
        <w:pStyle w:val="23"/>
      </w:pPr>
      <w:r>
        <w:lastRenderedPageBreak/>
        <w:t>5)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компетенции;</w:t>
      </w:r>
    </w:p>
    <w:p w14:paraId="65C3C2B8" w14:textId="22F092B4" w:rsidR="00EA1E19" w:rsidRDefault="00A91F32" w:rsidP="00A91F32">
      <w:pPr>
        <w:pStyle w:val="23"/>
      </w:pPr>
      <w:r>
        <w:t>Полномочия, указанные в настоящем пункте, осуществляются Контрольным органом в отношении всех категорий земель.»;</w:t>
      </w:r>
    </w:p>
    <w:p w14:paraId="248F1074" w14:textId="69481C6D" w:rsidR="00EA1E19" w:rsidRDefault="00A91F32" w:rsidP="001A609B">
      <w:pPr>
        <w:pStyle w:val="23"/>
      </w:pPr>
      <w:r>
        <w:t>5</w:t>
      </w:r>
      <w:r w:rsidRPr="00A91F32">
        <w:t>) дополнить пунктом 1.1</w:t>
      </w:r>
      <w:r>
        <w:t>2</w:t>
      </w:r>
      <w:r w:rsidRPr="00A91F32">
        <w:t xml:space="preserve"> следующего содержания:</w:t>
      </w:r>
    </w:p>
    <w:p w14:paraId="34EE34CC" w14:textId="77777777" w:rsidR="00A91F32" w:rsidRDefault="00A91F32" w:rsidP="00A91F32">
      <w:pPr>
        <w:pStyle w:val="23"/>
      </w:pPr>
      <w:r>
        <w:t>«1.12. Документы, оформляемые контрольным органом при осуществлении муниципального контроля, а также специалистами, экспертами, привлекаемыми к проведению контрольных (надзорных) мероприятий, составляются в форме электронного документа и подписываются усиленной квалифицированной электронной подписью.</w:t>
      </w:r>
    </w:p>
    <w:p w14:paraId="3341C2CF" w14:textId="316C4DC7" w:rsidR="00EA1E19" w:rsidRDefault="00A91F32" w:rsidP="00A91F32">
      <w:pPr>
        <w:pStyle w:val="23"/>
      </w:pPr>
      <w:r>
        <w:t xml:space="preserve"> Решения о проведении профилактического визита, об объявлении предостережения, о проведении контрольного (надзорного) мероприятия, предусматривающего взаимодействие с контролируемым лицом, акты (в том числе акты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требуется.»;</w:t>
      </w:r>
    </w:p>
    <w:bookmarkEnd w:id="6"/>
    <w:p w14:paraId="0272CEA9" w14:textId="0E7772D2" w:rsidR="00EA1E19" w:rsidRDefault="00F76723" w:rsidP="001A609B">
      <w:pPr>
        <w:pStyle w:val="23"/>
      </w:pPr>
      <w:r>
        <w:t xml:space="preserve">6) </w:t>
      </w:r>
      <w:r w:rsidRPr="00F76723">
        <w:t xml:space="preserve">пункт </w:t>
      </w:r>
      <w:r>
        <w:t>2</w:t>
      </w:r>
      <w:r w:rsidRPr="00F76723">
        <w:t>.</w:t>
      </w:r>
      <w:r>
        <w:t>4</w:t>
      </w:r>
      <w:r w:rsidRPr="00F76723">
        <w:t xml:space="preserve"> изложить в следующей редакции:</w:t>
      </w:r>
    </w:p>
    <w:p w14:paraId="7A47C946" w14:textId="1D239650" w:rsidR="00EA1E19" w:rsidRDefault="00F76723" w:rsidP="001A609B">
      <w:pPr>
        <w:pStyle w:val="23"/>
      </w:pPr>
      <w:r>
        <w:t xml:space="preserve">«2.4. </w:t>
      </w:r>
      <w:r w:rsidRPr="00F76723">
        <w:t>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контроля.»</w:t>
      </w:r>
      <w:r>
        <w:t>;</w:t>
      </w:r>
    </w:p>
    <w:p w14:paraId="7B8A2631" w14:textId="177C9804" w:rsidR="00712F80" w:rsidRDefault="00F76723" w:rsidP="001A609B">
      <w:pPr>
        <w:pStyle w:val="23"/>
      </w:pPr>
      <w:r>
        <w:t xml:space="preserve">7) </w:t>
      </w:r>
      <w:r w:rsidR="00C70BF0" w:rsidRPr="00C70BF0">
        <w:t xml:space="preserve">пункт </w:t>
      </w:r>
      <w:r w:rsidR="001A609B">
        <w:t>3</w:t>
      </w:r>
      <w:r w:rsidR="00C70BF0" w:rsidRPr="00C70BF0">
        <w:t>.</w:t>
      </w:r>
      <w:r w:rsidR="001A609B">
        <w:t>2</w:t>
      </w:r>
      <w:r w:rsidR="00C70BF0" w:rsidRPr="00C70BF0">
        <w:t>.</w:t>
      </w:r>
      <w:r w:rsidR="001A609B">
        <w:t>3</w:t>
      </w:r>
      <w:r w:rsidR="003E5C07">
        <w:t xml:space="preserve"> </w:t>
      </w:r>
      <w:r w:rsidR="00712F80" w:rsidRPr="00712F80">
        <w:t xml:space="preserve">изложить в следующей редакции: </w:t>
      </w:r>
    </w:p>
    <w:p w14:paraId="41128D48" w14:textId="4B36362D" w:rsidR="0044424B" w:rsidRDefault="003E5C07" w:rsidP="001A609B">
      <w:pPr>
        <w:pStyle w:val="23"/>
      </w:pPr>
      <w:r>
        <w:t>«</w:t>
      </w:r>
      <w:bookmarkStart w:id="7" w:name="_Hlk223620500"/>
      <w:r w:rsidR="00963660">
        <w:t xml:space="preserve">3.2.3. </w:t>
      </w:r>
      <w:r w:rsidR="00712F80" w:rsidRPr="00712F80">
        <w:t>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</w:t>
      </w:r>
      <w:r w:rsidR="00C70BF0" w:rsidRPr="00C70BF0">
        <w:t>,</w:t>
      </w:r>
      <w:r w:rsidR="0044424B">
        <w:t xml:space="preserve"> </w:t>
      </w:r>
      <w:bookmarkStart w:id="8" w:name="_Hlk223620384"/>
      <w:r w:rsidRPr="003E5C07">
        <w:t>в том числе посредством единого портала государственных и муниципальных услуг или регионального портала государственных и муниципальных услуг.</w:t>
      </w:r>
      <w:bookmarkEnd w:id="7"/>
      <w:bookmarkEnd w:id="8"/>
      <w:r>
        <w:t>»</w:t>
      </w:r>
      <w:r w:rsidR="00712F80">
        <w:t>;</w:t>
      </w:r>
    </w:p>
    <w:p w14:paraId="34F03B2A" w14:textId="24A6A87F" w:rsidR="00712F80" w:rsidRDefault="00F76723" w:rsidP="001A609B">
      <w:pPr>
        <w:pStyle w:val="23"/>
      </w:pPr>
      <w:r>
        <w:t>8</w:t>
      </w:r>
      <w:r w:rsidR="00712F80">
        <w:t xml:space="preserve">)  </w:t>
      </w:r>
      <w:r w:rsidR="00963660">
        <w:t xml:space="preserve">первый абзац </w:t>
      </w:r>
      <w:r w:rsidR="00712F80">
        <w:t>пункт</w:t>
      </w:r>
      <w:r w:rsidR="00963660">
        <w:t>а</w:t>
      </w:r>
      <w:r w:rsidR="00712F80">
        <w:t xml:space="preserve"> </w:t>
      </w:r>
      <w:r w:rsidR="00712F80" w:rsidRPr="00712F80">
        <w:t>3.3.2 изложить в следующей редакции:</w:t>
      </w:r>
    </w:p>
    <w:p w14:paraId="4273CD61" w14:textId="289AD466" w:rsidR="00712F80" w:rsidRDefault="00712F80" w:rsidP="001A609B">
      <w:pPr>
        <w:pStyle w:val="23"/>
      </w:pPr>
      <w:r>
        <w:t>«</w:t>
      </w:r>
      <w:bookmarkStart w:id="9" w:name="_Hlk223620530"/>
      <w:r w:rsidRPr="00712F80">
        <w:t>Инспекторы осуществляют консультирование контролируемых лиц и их представителей</w:t>
      </w:r>
      <w:r>
        <w:t>,</w:t>
      </w:r>
      <w:r w:rsidRPr="00712F80">
        <w:t xml:space="preserve"> </w:t>
      </w:r>
      <w:bookmarkStart w:id="10" w:name="_Hlk223620234"/>
      <w:r w:rsidRPr="00712F80">
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  <w:bookmarkEnd w:id="10"/>
      <w:r w:rsidRPr="00712F80">
        <w:t>:</w:t>
      </w:r>
      <w:bookmarkEnd w:id="9"/>
      <w:r>
        <w:t>»;</w:t>
      </w:r>
    </w:p>
    <w:p w14:paraId="4BFE7D98" w14:textId="56D312BD" w:rsidR="00712F80" w:rsidRDefault="00F76723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9</w:t>
      </w:r>
      <w:r w:rsidR="00712F80">
        <w:rPr>
          <w:rFonts w:ascii="Times New Roman" w:hAnsi="Times New Roman" w:cs="Times New Roman"/>
          <w:color w:val="222A35" w:themeColor="text2" w:themeShade="80"/>
        </w:rPr>
        <w:t xml:space="preserve">) </w:t>
      </w:r>
      <w:r w:rsidR="00D300AD">
        <w:rPr>
          <w:rFonts w:ascii="Times New Roman" w:hAnsi="Times New Roman" w:cs="Times New Roman"/>
          <w:color w:val="222A35" w:themeColor="text2" w:themeShade="80"/>
        </w:rPr>
        <w:t xml:space="preserve">в </w:t>
      </w:r>
      <w:r w:rsidR="00712F80">
        <w:rPr>
          <w:rFonts w:ascii="Times New Roman" w:hAnsi="Times New Roman" w:cs="Times New Roman"/>
          <w:color w:val="222A35" w:themeColor="text2" w:themeShade="80"/>
        </w:rPr>
        <w:t>подпу</w:t>
      </w:r>
      <w:r w:rsidR="006F6A0C">
        <w:rPr>
          <w:rFonts w:ascii="Times New Roman" w:hAnsi="Times New Roman" w:cs="Times New Roman"/>
          <w:color w:val="222A35" w:themeColor="text2" w:themeShade="80"/>
        </w:rPr>
        <w:t>н</w:t>
      </w:r>
      <w:r w:rsidR="00712F80">
        <w:rPr>
          <w:rFonts w:ascii="Times New Roman" w:hAnsi="Times New Roman" w:cs="Times New Roman"/>
          <w:color w:val="222A35" w:themeColor="text2" w:themeShade="80"/>
        </w:rPr>
        <w:t>кт</w:t>
      </w:r>
      <w:r w:rsidR="00D300AD">
        <w:rPr>
          <w:rFonts w:ascii="Times New Roman" w:hAnsi="Times New Roman" w:cs="Times New Roman"/>
          <w:color w:val="222A35" w:themeColor="text2" w:themeShade="80"/>
        </w:rPr>
        <w:t>е</w:t>
      </w:r>
      <w:r w:rsidR="00712F80">
        <w:rPr>
          <w:rFonts w:ascii="Times New Roman" w:hAnsi="Times New Roman" w:cs="Times New Roman"/>
          <w:color w:val="222A35" w:themeColor="text2" w:themeShade="80"/>
        </w:rPr>
        <w:t xml:space="preserve"> 1 пункта 3.3.2</w:t>
      </w:r>
      <w:r w:rsidR="00D300AD">
        <w:rPr>
          <w:rFonts w:ascii="Times New Roman" w:hAnsi="Times New Roman" w:cs="Times New Roman"/>
          <w:color w:val="222A35" w:themeColor="text2" w:themeShade="80"/>
        </w:rPr>
        <w:t xml:space="preserve"> после слов «</w:t>
      </w:r>
      <w:r w:rsidR="00D300AD" w:rsidRPr="00D300AD">
        <w:rPr>
          <w:rFonts w:ascii="Times New Roman" w:hAnsi="Times New Roman" w:cs="Times New Roman"/>
          <w:color w:val="222A35" w:themeColor="text2" w:themeShade="80"/>
        </w:rPr>
        <w:t>посредством видео-конференц-связи</w:t>
      </w:r>
      <w:r w:rsidR="00D300AD">
        <w:rPr>
          <w:rFonts w:ascii="Times New Roman" w:hAnsi="Times New Roman" w:cs="Times New Roman"/>
          <w:color w:val="222A35" w:themeColor="text2" w:themeShade="80"/>
        </w:rPr>
        <w:t xml:space="preserve">,» </w:t>
      </w:r>
      <w:r w:rsidR="00D300AD">
        <w:rPr>
          <w:rFonts w:ascii="Times New Roman" w:hAnsi="Times New Roman" w:cs="Times New Roman"/>
          <w:color w:val="222A35" w:themeColor="text2" w:themeShade="80"/>
        </w:rPr>
        <w:lastRenderedPageBreak/>
        <w:t xml:space="preserve">дополнить словами «с </w:t>
      </w:r>
      <w:r w:rsidR="00D300AD" w:rsidRPr="00D300AD">
        <w:rPr>
          <w:rFonts w:ascii="Times New Roman" w:hAnsi="Times New Roman" w:cs="Times New Roman"/>
          <w:color w:val="222A35" w:themeColor="text2" w:themeShade="80"/>
        </w:rPr>
        <w:t>использовани</w:t>
      </w:r>
      <w:r w:rsidR="00D300AD">
        <w:rPr>
          <w:rFonts w:ascii="Times New Roman" w:hAnsi="Times New Roman" w:cs="Times New Roman"/>
          <w:color w:val="222A35" w:themeColor="text2" w:themeShade="80"/>
        </w:rPr>
        <w:t>ем</w:t>
      </w:r>
      <w:r w:rsidR="00D300AD" w:rsidRPr="00D300AD">
        <w:rPr>
          <w:rFonts w:ascii="Times New Roman" w:hAnsi="Times New Roman" w:cs="Times New Roman"/>
          <w:color w:val="222A35" w:themeColor="text2" w:themeShade="80"/>
        </w:rPr>
        <w:t xml:space="preserve"> мобильного приложения </w:t>
      </w:r>
      <w:r w:rsidR="00D300AD">
        <w:rPr>
          <w:rFonts w:ascii="Times New Roman" w:hAnsi="Times New Roman" w:cs="Times New Roman"/>
          <w:color w:val="222A35" w:themeColor="text2" w:themeShade="80"/>
        </w:rPr>
        <w:t>«</w:t>
      </w:r>
      <w:r w:rsidR="00D300AD" w:rsidRPr="00D300AD">
        <w:rPr>
          <w:rFonts w:ascii="Times New Roman" w:hAnsi="Times New Roman" w:cs="Times New Roman"/>
          <w:color w:val="222A35" w:themeColor="text2" w:themeShade="80"/>
        </w:rPr>
        <w:t>Инспектор</w:t>
      </w:r>
      <w:r w:rsidR="00D300AD">
        <w:rPr>
          <w:rFonts w:ascii="Times New Roman" w:hAnsi="Times New Roman" w:cs="Times New Roman"/>
          <w:color w:val="222A35" w:themeColor="text2" w:themeShade="80"/>
        </w:rPr>
        <w:t>»,»;</w:t>
      </w:r>
    </w:p>
    <w:p w14:paraId="58CA852B" w14:textId="7A82B3A6" w:rsidR="006F6A0C" w:rsidRDefault="00F76723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10</w:t>
      </w:r>
      <w:r w:rsidR="006F6A0C">
        <w:rPr>
          <w:rFonts w:ascii="Times New Roman" w:hAnsi="Times New Roman" w:cs="Times New Roman"/>
          <w:color w:val="222A35" w:themeColor="text2" w:themeShade="80"/>
        </w:rPr>
        <w:t xml:space="preserve">) пункт 4.5.1 </w:t>
      </w:r>
      <w:bookmarkStart w:id="11" w:name="_Hlk224139763"/>
      <w:r w:rsidR="006F6A0C">
        <w:rPr>
          <w:rFonts w:ascii="Times New Roman" w:hAnsi="Times New Roman" w:cs="Times New Roman"/>
          <w:color w:val="222A35" w:themeColor="text2" w:themeShade="80"/>
        </w:rPr>
        <w:t>дополнить абзацем следующего содержания:</w:t>
      </w:r>
    </w:p>
    <w:p w14:paraId="411D651F" w14:textId="74B133DB" w:rsidR="006F6A0C" w:rsidRDefault="006F6A0C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bookmarkStart w:id="12" w:name="_Hlk224138485"/>
      <w:bookmarkEnd w:id="11"/>
      <w:r>
        <w:rPr>
          <w:rFonts w:ascii="Times New Roman" w:hAnsi="Times New Roman" w:cs="Times New Roman"/>
          <w:color w:val="222A35" w:themeColor="text2" w:themeShade="80"/>
        </w:rPr>
        <w:t>«</w:t>
      </w:r>
      <w:r w:rsidRPr="006F6A0C">
        <w:rPr>
          <w:rFonts w:ascii="Times New Roman" w:hAnsi="Times New Roman" w:cs="Times New Roman"/>
          <w:color w:val="222A35" w:themeColor="text2" w:themeShade="80"/>
        </w:rPr>
        <w:t xml:space="preserve"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</w:t>
      </w:r>
      <w:r>
        <w:rPr>
          <w:rFonts w:ascii="Times New Roman" w:hAnsi="Times New Roman" w:cs="Times New Roman"/>
          <w:color w:val="222A35" w:themeColor="text2" w:themeShade="80"/>
        </w:rPr>
        <w:t>«</w:t>
      </w:r>
      <w:r w:rsidRPr="006F6A0C">
        <w:rPr>
          <w:rFonts w:ascii="Times New Roman" w:hAnsi="Times New Roman" w:cs="Times New Roman"/>
          <w:color w:val="222A35" w:themeColor="text2" w:themeShade="80"/>
        </w:rPr>
        <w:t>Инспектор</w:t>
      </w:r>
      <w:r>
        <w:rPr>
          <w:rFonts w:ascii="Times New Roman" w:hAnsi="Times New Roman" w:cs="Times New Roman"/>
          <w:color w:val="222A35" w:themeColor="text2" w:themeShade="80"/>
        </w:rPr>
        <w:t>»</w:t>
      </w:r>
      <w:r w:rsidR="00F76723">
        <w:rPr>
          <w:rFonts w:ascii="Times New Roman" w:hAnsi="Times New Roman" w:cs="Times New Roman"/>
          <w:color w:val="222A35" w:themeColor="text2" w:themeShade="80"/>
        </w:rPr>
        <w:t>.»;</w:t>
      </w:r>
    </w:p>
    <w:p w14:paraId="77EFE2E3" w14:textId="0332E317" w:rsidR="004408C0" w:rsidRDefault="004408C0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11) первый абзац пункта 4.5.4</w:t>
      </w:r>
      <w:r w:rsidRPr="004408C0">
        <w:t xml:space="preserve"> </w:t>
      </w:r>
      <w:r w:rsidRPr="004408C0">
        <w:rPr>
          <w:rFonts w:ascii="Times New Roman" w:hAnsi="Times New Roman" w:cs="Times New Roman"/>
          <w:color w:val="222A35" w:themeColor="text2" w:themeShade="80"/>
        </w:rPr>
        <w:t>изложить в следующей редакции:</w:t>
      </w:r>
    </w:p>
    <w:p w14:paraId="0AB0C917" w14:textId="50A819D6" w:rsidR="004408C0" w:rsidRDefault="004408C0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«</w:t>
      </w:r>
      <w:bookmarkStart w:id="13" w:name="_Hlk224230912"/>
      <w:r w:rsidRPr="004408C0">
        <w:rPr>
          <w:rFonts w:ascii="Times New Roman" w:hAnsi="Times New Roman" w:cs="Times New Roman"/>
          <w:color w:val="222A35" w:themeColor="text2" w:themeShade="80"/>
        </w:rPr>
        <w:t>Если имеющихся в распоряжении у Контрольного органа сведений и документов недостаточно, то допустимы следующие контрольные действия, совершаемые в ходе документарной проверки:</w:t>
      </w:r>
      <w:bookmarkEnd w:id="13"/>
      <w:r w:rsidRPr="004408C0">
        <w:rPr>
          <w:rFonts w:ascii="Times New Roman" w:hAnsi="Times New Roman" w:cs="Times New Roman"/>
          <w:color w:val="222A35" w:themeColor="text2" w:themeShade="80"/>
        </w:rPr>
        <w:t>»;</w:t>
      </w:r>
    </w:p>
    <w:p w14:paraId="030F616D" w14:textId="523E9F87" w:rsidR="004408C0" w:rsidRDefault="004408C0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12) пункт 4.6.6 дополнить предложением следующего содержания:</w:t>
      </w:r>
    </w:p>
    <w:p w14:paraId="2955C13E" w14:textId="1BD8BDF3" w:rsidR="004408C0" w:rsidRDefault="004408C0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«</w:t>
      </w:r>
      <w:r w:rsidRPr="004408C0">
        <w:rPr>
          <w:rFonts w:ascii="Times New Roman" w:hAnsi="Times New Roman" w:cs="Times New Roman"/>
          <w:color w:val="222A35" w:themeColor="text2" w:themeShade="80"/>
        </w:rPr>
        <w:t>В отношении одного субъекта малого предпринимательства общий срок взаимодействия в ходе проведения выездной проверки не более пятидесяти часов для малого предприятия и не более пятнадцати часов для микропредприятия, за исключением выездной проверки, основанием для проведения которой является пункт 6 части 1 статьи 57 Федерального закона № 248-ФЗ и которая для микропредприятия не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объекту.»;</w:t>
      </w:r>
    </w:p>
    <w:bookmarkEnd w:id="12"/>
    <w:p w14:paraId="3A353284" w14:textId="27CA6A12" w:rsidR="006F6A0C" w:rsidRDefault="004408C0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13</w:t>
      </w:r>
      <w:r w:rsidR="001A6D89">
        <w:rPr>
          <w:rFonts w:ascii="Times New Roman" w:hAnsi="Times New Roman" w:cs="Times New Roman"/>
          <w:color w:val="222A35" w:themeColor="text2" w:themeShade="80"/>
        </w:rPr>
        <w:t xml:space="preserve">) пункт 4.7.2 </w:t>
      </w:r>
      <w:r w:rsidR="001A6D89" w:rsidRPr="001A6D89">
        <w:rPr>
          <w:rFonts w:ascii="Times New Roman" w:hAnsi="Times New Roman" w:cs="Times New Roman"/>
          <w:color w:val="222A35" w:themeColor="text2" w:themeShade="80"/>
        </w:rPr>
        <w:t>дополнить абзацем следующего содержания:</w:t>
      </w:r>
    </w:p>
    <w:p w14:paraId="43C6D46E" w14:textId="6A331BA9" w:rsidR="006F6A0C" w:rsidRDefault="001A6D89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«</w:t>
      </w:r>
      <w:r w:rsidRPr="001A6D89">
        <w:rPr>
          <w:rFonts w:ascii="Times New Roman" w:hAnsi="Times New Roman" w:cs="Times New Roman"/>
          <w:color w:val="222A35" w:themeColor="text2" w:themeShade="80"/>
        </w:rPr>
        <w:t>Выездное обследование, может быть проведено с использованием беспилотных аппаратов (систем).</w:t>
      </w:r>
      <w:r>
        <w:rPr>
          <w:rFonts w:ascii="Times New Roman" w:hAnsi="Times New Roman" w:cs="Times New Roman"/>
          <w:color w:val="222A35" w:themeColor="text2" w:themeShade="80"/>
        </w:rPr>
        <w:t>»</w:t>
      </w:r>
      <w:r w:rsidR="004408C0">
        <w:rPr>
          <w:rFonts w:ascii="Times New Roman" w:hAnsi="Times New Roman" w:cs="Times New Roman"/>
          <w:color w:val="222A35" w:themeColor="text2" w:themeShade="80"/>
        </w:rPr>
        <w:t>;</w:t>
      </w:r>
    </w:p>
    <w:p w14:paraId="7A713D67" w14:textId="477AE466" w:rsidR="006F6A0C" w:rsidRDefault="008168BD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 xml:space="preserve">14) </w:t>
      </w:r>
      <w:r w:rsidR="0004079F">
        <w:rPr>
          <w:rFonts w:ascii="Times New Roman" w:hAnsi="Times New Roman" w:cs="Times New Roman"/>
          <w:color w:val="222A35" w:themeColor="text2" w:themeShade="80"/>
        </w:rPr>
        <w:t>Приложение 2 дополнить пунктом 5 следующего содержания:</w:t>
      </w:r>
    </w:p>
    <w:p w14:paraId="2C47A18F" w14:textId="63FF22B1" w:rsidR="0004079F" w:rsidRDefault="0004079F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>«</w:t>
      </w:r>
      <w:bookmarkStart w:id="14" w:name="_Hlk224287815"/>
      <w:r>
        <w:rPr>
          <w:rFonts w:ascii="Times New Roman" w:hAnsi="Times New Roman" w:cs="Times New Roman"/>
          <w:color w:val="222A35" w:themeColor="text2" w:themeShade="80"/>
        </w:rPr>
        <w:t>5.</w:t>
      </w:r>
      <w:r w:rsidRPr="0004079F">
        <w:t xml:space="preserve"> </w:t>
      </w:r>
      <w:r w:rsidRPr="0004079F">
        <w:rPr>
          <w:rFonts w:ascii="Times New Roman" w:hAnsi="Times New Roman" w:cs="Times New Roman"/>
          <w:color w:val="222A35" w:themeColor="text2" w:themeShade="80"/>
        </w:rPr>
        <w:t>Выявление не менее чем 25% зарастания площади земельного участка сорными растениями (в период отсутствия снежного покрова), и (или) деревьями, и (или) кустарниками (не относящимися к многолетним насаждениям.».</w:t>
      </w:r>
      <w:bookmarkEnd w:id="14"/>
    </w:p>
    <w:p w14:paraId="6D9CD53B" w14:textId="15A9735C" w:rsidR="006F6A0C" w:rsidRDefault="0004079F" w:rsidP="00C859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22A35" w:themeColor="text2" w:themeShade="80"/>
        </w:rPr>
      </w:pPr>
      <w:r>
        <w:rPr>
          <w:rFonts w:ascii="Times New Roman" w:hAnsi="Times New Roman" w:cs="Times New Roman"/>
          <w:color w:val="222A35" w:themeColor="text2" w:themeShade="80"/>
        </w:rPr>
        <w:t xml:space="preserve">15) Приложение 4 </w:t>
      </w:r>
      <w:r w:rsidRPr="0004079F">
        <w:rPr>
          <w:rFonts w:ascii="Times New Roman" w:hAnsi="Times New Roman" w:cs="Times New Roman"/>
          <w:color w:val="222A35" w:themeColor="text2" w:themeShade="80"/>
        </w:rPr>
        <w:t>и</w:t>
      </w:r>
      <w:r>
        <w:rPr>
          <w:rFonts w:ascii="Times New Roman" w:hAnsi="Times New Roman" w:cs="Times New Roman"/>
          <w:color w:val="222A35" w:themeColor="text2" w:themeShade="80"/>
        </w:rPr>
        <w:t>зменить и</w:t>
      </w:r>
      <w:r w:rsidRPr="0004079F">
        <w:rPr>
          <w:rFonts w:ascii="Times New Roman" w:hAnsi="Times New Roman" w:cs="Times New Roman"/>
          <w:color w:val="222A35" w:themeColor="text2" w:themeShade="80"/>
        </w:rPr>
        <w:t xml:space="preserve"> изложить его в редакции приложения к настоящему </w:t>
      </w:r>
      <w:r>
        <w:rPr>
          <w:rFonts w:ascii="Times New Roman" w:hAnsi="Times New Roman" w:cs="Times New Roman"/>
          <w:color w:val="222A35" w:themeColor="text2" w:themeShade="80"/>
        </w:rPr>
        <w:t>решению.</w:t>
      </w:r>
    </w:p>
    <w:bookmarkEnd w:id="4"/>
    <w:p w14:paraId="6C90B47F" w14:textId="77777777" w:rsidR="00C70BF0" w:rsidRPr="00C70BF0" w:rsidRDefault="00C70BF0" w:rsidP="00C70BF0">
      <w:pPr>
        <w:pStyle w:val="af2"/>
        <w:spacing w:before="0" w:after="0" w:line="360" w:lineRule="auto"/>
        <w:ind w:firstLine="709"/>
        <w:jc w:val="both"/>
        <w:rPr>
          <w:color w:val="222A35" w:themeColor="text2" w:themeShade="80"/>
        </w:rPr>
      </w:pPr>
      <w:r w:rsidRPr="00C70BF0">
        <w:rPr>
          <w:color w:val="222A35" w:themeColor="text2" w:themeShade="80"/>
        </w:rPr>
        <w:t xml:space="preserve">2. </w:t>
      </w:r>
      <w:r w:rsidR="00C859FD">
        <w:rPr>
          <w:color w:val="222A35" w:themeColor="text2" w:themeShade="80"/>
        </w:rPr>
        <w:t>Опубликовать н</w:t>
      </w:r>
      <w:r w:rsidRPr="00C70BF0">
        <w:rPr>
          <w:color w:val="222A35" w:themeColor="text2" w:themeShade="80"/>
        </w:rPr>
        <w:t xml:space="preserve">астоящее решение </w:t>
      </w:r>
      <w:r w:rsidR="00C859FD">
        <w:rPr>
          <w:color w:val="222A35" w:themeColor="text2" w:themeShade="80"/>
        </w:rPr>
        <w:t>в порядке, установленном Уста</w:t>
      </w:r>
      <w:r w:rsidRPr="00C70BF0">
        <w:rPr>
          <w:color w:val="222A35" w:themeColor="text2" w:themeShade="80"/>
        </w:rPr>
        <w:t>вом ГП «Город Удачный».</w:t>
      </w:r>
    </w:p>
    <w:p w14:paraId="06696706" w14:textId="77777777" w:rsidR="00C70BF0" w:rsidRPr="00C70BF0" w:rsidRDefault="00C70BF0" w:rsidP="00C70BF0">
      <w:pPr>
        <w:pStyle w:val="af0"/>
        <w:spacing w:after="0" w:line="360" w:lineRule="auto"/>
        <w:ind w:left="0"/>
        <w:rPr>
          <w:color w:val="222A35" w:themeColor="text2" w:themeShade="80"/>
          <w:sz w:val="24"/>
          <w:szCs w:val="24"/>
        </w:rPr>
      </w:pPr>
      <w:r w:rsidRPr="00C70BF0">
        <w:rPr>
          <w:color w:val="222A35" w:themeColor="text2" w:themeShade="80"/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14:paraId="14A20076" w14:textId="77777777" w:rsidR="00FC5DFB" w:rsidRPr="00C70BF0" w:rsidRDefault="00C70BF0" w:rsidP="00C70BF0">
      <w:pPr>
        <w:pStyle w:val="af0"/>
        <w:spacing w:after="0" w:line="360" w:lineRule="auto"/>
        <w:rPr>
          <w:sz w:val="24"/>
          <w:szCs w:val="24"/>
        </w:rPr>
      </w:pPr>
      <w:r w:rsidRPr="00C70BF0">
        <w:rPr>
          <w:color w:val="222A35" w:themeColor="text2" w:themeShade="80"/>
          <w:sz w:val="24"/>
          <w:szCs w:val="24"/>
        </w:rPr>
        <w:t>4. 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25F879F2" w14:textId="77777777" w:rsidR="00461EE1" w:rsidRPr="00C70BF0" w:rsidRDefault="00461EE1" w:rsidP="00C70BF0">
      <w:pPr>
        <w:pStyle w:val="af0"/>
        <w:spacing w:after="0" w:line="360" w:lineRule="auto"/>
        <w:rPr>
          <w:sz w:val="24"/>
          <w:szCs w:val="24"/>
        </w:rPr>
      </w:pPr>
    </w:p>
    <w:p w14:paraId="486B12E7" w14:textId="77777777" w:rsidR="00FC5DFB" w:rsidRDefault="00FC5DFB" w:rsidP="00FC5DFB">
      <w:pPr>
        <w:pStyle w:val="af0"/>
        <w:spacing w:after="0" w:line="360" w:lineRule="auto"/>
        <w:rPr>
          <w:sz w:val="24"/>
          <w:szCs w:val="24"/>
        </w:rPr>
      </w:pPr>
    </w:p>
    <w:p w14:paraId="4EC10787" w14:textId="77777777" w:rsidR="00C859FD" w:rsidRPr="009B0E05" w:rsidRDefault="00C859FD" w:rsidP="00FC5DFB">
      <w:pPr>
        <w:pStyle w:val="af0"/>
        <w:spacing w:after="0" w:line="360" w:lineRule="auto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FC5DFB" w:rsidRPr="00FC5DFB" w14:paraId="6CDA1086" w14:textId="77777777" w:rsidTr="00FC5DFB">
        <w:tc>
          <w:tcPr>
            <w:tcW w:w="4739" w:type="dxa"/>
          </w:tcPr>
          <w:p w14:paraId="5E4A9730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FC5DFB">
              <w:rPr>
                <w:rFonts w:ascii="Times New Roman" w:hAnsi="Times New Roman" w:cs="Times New Roman"/>
                <w:b/>
              </w:rPr>
              <w:t>Глава города</w:t>
            </w:r>
          </w:p>
          <w:p w14:paraId="6E9701C6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22BF401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B3C9391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DFB">
              <w:rPr>
                <w:rFonts w:ascii="Times New Roman" w:hAnsi="Times New Roman" w:cs="Times New Roman"/>
                <w:b/>
              </w:rPr>
              <w:t>__________А.В. Приходько</w:t>
            </w:r>
          </w:p>
          <w:p w14:paraId="3DF60D46" w14:textId="43FC8C44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4079F">
              <w:rPr>
                <w:rFonts w:ascii="Times New Roman" w:hAnsi="Times New Roman" w:cs="Times New Roman"/>
              </w:rPr>
              <w:t>«____»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6446">
              <w:rPr>
                <w:rFonts w:ascii="Times New Roman" w:hAnsi="Times New Roman" w:cs="Times New Roman"/>
              </w:rPr>
              <w:t>апреля</w:t>
            </w:r>
            <w:bookmarkStart w:id="15" w:name="_GoBack"/>
            <w:bookmarkEnd w:id="15"/>
            <w:r>
              <w:rPr>
                <w:rFonts w:ascii="Times New Roman" w:hAnsi="Times New Roman" w:cs="Times New Roman"/>
              </w:rPr>
              <w:t xml:space="preserve"> </w:t>
            </w:r>
            <w:r w:rsidRPr="00FC5DFB">
              <w:rPr>
                <w:rFonts w:ascii="Times New Roman" w:hAnsi="Times New Roman" w:cs="Times New Roman"/>
              </w:rPr>
              <w:t>202</w:t>
            </w:r>
            <w:r w:rsidR="0004079F">
              <w:rPr>
                <w:rFonts w:ascii="Times New Roman" w:hAnsi="Times New Roman" w:cs="Times New Roman"/>
              </w:rPr>
              <w:t>6</w:t>
            </w:r>
            <w:r w:rsidRPr="00FC5DFB">
              <w:rPr>
                <w:rFonts w:ascii="Times New Roman" w:hAnsi="Times New Roman" w:cs="Times New Roman"/>
              </w:rPr>
              <w:t xml:space="preserve"> г.</w:t>
            </w:r>
          </w:p>
          <w:p w14:paraId="236809FA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C5DFB">
              <w:rPr>
                <w:rFonts w:ascii="Times New Roman" w:hAnsi="Times New Roman" w:cs="Times New Roman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69538399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DFB">
              <w:rPr>
                <w:rFonts w:ascii="Times New Roman" w:hAnsi="Times New Roman" w:cs="Times New Roman"/>
                <w:b/>
              </w:rPr>
              <w:t>Председатель</w:t>
            </w:r>
          </w:p>
          <w:p w14:paraId="43EC853C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DFB">
              <w:rPr>
                <w:rFonts w:ascii="Times New Roman" w:hAnsi="Times New Roman" w:cs="Times New Roman"/>
                <w:b/>
              </w:rPr>
              <w:t xml:space="preserve"> городского Совета депутатов</w:t>
            </w:r>
          </w:p>
          <w:p w14:paraId="63C023EA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5D2EAF08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DFB">
              <w:rPr>
                <w:rFonts w:ascii="Times New Roman" w:hAnsi="Times New Roman" w:cs="Times New Roman"/>
                <w:b/>
              </w:rPr>
              <w:t xml:space="preserve">__________В.В. Файзулин </w:t>
            </w:r>
          </w:p>
          <w:p w14:paraId="62FDBCBE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B3EA203" w14:textId="77777777" w:rsidR="00FC5DFB" w:rsidRPr="00FC5DFB" w:rsidRDefault="00FC5DF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04B8D0CE" w14:textId="77777777" w:rsidR="00610E38" w:rsidRDefault="00610E38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53EF777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E71687F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D9D43DA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0D0BEC7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BF31152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813DD29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13DF143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C0260EE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8005559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DD67BF7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B3E5181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AFDC3E7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5E9E247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42FA91B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429A073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AA8AF76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4C36F90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2018669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1F7F385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7B8261E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6DE30B5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8F8160E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9C18A19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5FB3FCD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DF6A290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895E67A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54199D6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AC4062F" w14:textId="77777777" w:rsidR="0004079F" w:rsidRDefault="0004079F" w:rsidP="009B0E05">
      <w:pPr>
        <w:widowControl/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DC498F8" w14:textId="20BB5150" w:rsidR="0004079F" w:rsidRPr="008C7153" w:rsidRDefault="0004079F" w:rsidP="0004079F">
      <w:pPr>
        <w:widowControl/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</w:pPr>
      <w:r w:rsidRPr="008C7153"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  <w:lastRenderedPageBreak/>
        <w:t>Приложение 1</w:t>
      </w:r>
    </w:p>
    <w:p w14:paraId="4A2D1D10" w14:textId="2414FC3E" w:rsidR="0004079F" w:rsidRPr="008C7153" w:rsidRDefault="0004079F" w:rsidP="0004079F">
      <w:pPr>
        <w:widowControl/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</w:pPr>
      <w:r w:rsidRPr="008C7153"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  <w:t xml:space="preserve">к решению городского Совета депутатов </w:t>
      </w:r>
    </w:p>
    <w:p w14:paraId="0321360E" w14:textId="41894DE0" w:rsidR="0004079F" w:rsidRPr="008C7153" w:rsidRDefault="0004079F" w:rsidP="0004079F">
      <w:pPr>
        <w:widowControl/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</w:pPr>
      <w:r w:rsidRPr="008C7153"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  <w:t>от «____»______2026 № _______</w:t>
      </w:r>
    </w:p>
    <w:p w14:paraId="30F98401" w14:textId="77777777" w:rsidR="008C7153" w:rsidRPr="008C7153" w:rsidRDefault="008C7153" w:rsidP="008C7153">
      <w:pPr>
        <w:widowControl/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</w:pPr>
    </w:p>
    <w:p w14:paraId="57418370" w14:textId="77777777" w:rsidR="008C7153" w:rsidRPr="008C7153" w:rsidRDefault="008C7153" w:rsidP="008C7153">
      <w:pPr>
        <w:rPr>
          <w:rFonts w:ascii="Times New Roman" w:eastAsia="Times New Roman" w:hAnsi="Times New Roman" w:cs="Times New Roman"/>
          <w:color w:val="222A35" w:themeColor="text2" w:themeShade="80"/>
          <w:lang w:bidi="ar-SA"/>
        </w:rPr>
      </w:pPr>
    </w:p>
    <w:p w14:paraId="1B14052B" w14:textId="77777777" w:rsidR="008C7153" w:rsidRPr="008C7153" w:rsidRDefault="008C7153" w:rsidP="008C7153">
      <w:pPr>
        <w:rPr>
          <w:rFonts w:ascii="Times New Roman" w:eastAsia="Times New Roman" w:hAnsi="Times New Roman" w:cs="Times New Roman"/>
          <w:bCs/>
          <w:color w:val="222A35" w:themeColor="text2" w:themeShade="80"/>
          <w:lang w:bidi="ar-SA"/>
        </w:rPr>
      </w:pPr>
    </w:p>
    <w:p w14:paraId="564824F1" w14:textId="77777777" w:rsidR="008C7153" w:rsidRPr="008C7153" w:rsidRDefault="008C7153" w:rsidP="008C7153">
      <w:pPr>
        <w:pStyle w:val="ConsPlusNormal"/>
        <w:ind w:firstLine="0"/>
        <w:jc w:val="center"/>
        <w:rPr>
          <w:b/>
          <w:color w:val="222A35" w:themeColor="text2" w:themeShade="80"/>
        </w:rPr>
      </w:pPr>
      <w:r w:rsidRPr="008C7153">
        <w:rPr>
          <w:color w:val="222A35" w:themeColor="text2" w:themeShade="80"/>
        </w:rPr>
        <w:tab/>
      </w:r>
      <w:bookmarkStart w:id="16" w:name="_Hlk224288760"/>
      <w:r w:rsidRPr="008C7153">
        <w:rPr>
          <w:b/>
          <w:color w:val="222A35" w:themeColor="text2" w:themeShade="80"/>
        </w:rPr>
        <w:t xml:space="preserve">Ключевые показатели </w:t>
      </w:r>
      <w:r w:rsidRPr="008C7153">
        <w:rPr>
          <w:b/>
          <w:color w:val="222A35" w:themeColor="text2" w:themeShade="80"/>
          <w:szCs w:val="24"/>
        </w:rPr>
        <w:t>вида</w:t>
      </w:r>
      <w:r w:rsidRPr="008C7153">
        <w:rPr>
          <w:b/>
          <w:color w:val="222A35" w:themeColor="text2" w:themeShade="80"/>
        </w:rPr>
        <w:t xml:space="preserve"> контроля и их целевые значения, индикативные показатели</w:t>
      </w:r>
      <w:r w:rsidRPr="008C7153">
        <w:rPr>
          <w:b/>
          <w:color w:val="222A35" w:themeColor="text2" w:themeShade="80"/>
          <w:szCs w:val="24"/>
        </w:rPr>
        <w:t xml:space="preserve"> для муниципального контроля</w:t>
      </w:r>
    </w:p>
    <w:p w14:paraId="28BE14AF" w14:textId="77777777" w:rsidR="008C7153" w:rsidRPr="008C7153" w:rsidRDefault="008C7153" w:rsidP="008C7153">
      <w:pPr>
        <w:pStyle w:val="ConsPlusNormal"/>
        <w:ind w:firstLine="540"/>
        <w:jc w:val="both"/>
        <w:rPr>
          <w:color w:val="222A35" w:themeColor="text2" w:themeShade="80"/>
          <w:sz w:val="26"/>
        </w:rPr>
      </w:pPr>
    </w:p>
    <w:p w14:paraId="1F2C3CF7" w14:textId="405A7FBB" w:rsidR="008C7153" w:rsidRPr="008C7153" w:rsidRDefault="008C7153" w:rsidP="008C7153">
      <w:pPr>
        <w:pStyle w:val="ConsPlusNormal"/>
        <w:numPr>
          <w:ilvl w:val="0"/>
          <w:numId w:val="16"/>
        </w:numPr>
        <w:jc w:val="both"/>
        <w:rPr>
          <w:b/>
          <w:bCs/>
          <w:color w:val="222A35" w:themeColor="text2" w:themeShade="80"/>
          <w:szCs w:val="24"/>
        </w:rPr>
      </w:pPr>
      <w:r w:rsidRPr="008C7153">
        <w:rPr>
          <w:b/>
          <w:bCs/>
          <w:color w:val="222A35" w:themeColor="text2" w:themeShade="80"/>
          <w:szCs w:val="24"/>
        </w:rPr>
        <w:t>Ключевые показатели и их целевые значения:</w:t>
      </w:r>
    </w:p>
    <w:p w14:paraId="7F2B9CD4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устраненных нарушений из числа выявленных нарушений обязательных требований - 70%.</w:t>
      </w:r>
    </w:p>
    <w:p w14:paraId="472C6DB2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выполнения плана проведения плановых контрольных (надзорных) мероприятий на очередной календарный год - 100%.</w:t>
      </w:r>
    </w:p>
    <w:p w14:paraId="0E792919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обоснованных жалоб на действия (бездействие) контрольного органа и (или) его должностного лица при проведении контрольных (надзорных) мероприятий - 0%.</w:t>
      </w:r>
    </w:p>
    <w:p w14:paraId="592A58FB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отмененных результатов контрольных мероприятий - 0%.</w:t>
      </w:r>
    </w:p>
    <w:p w14:paraId="48A4782A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контрольных (надзорных) мероприятий, которым не были не приняты соответствующие меры административного воздействия - 5%.</w:t>
      </w:r>
    </w:p>
    <w:p w14:paraId="68A2BB12" w14:textId="7777777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вынесенных судебных решений о назначении административного наказания по материалам муниципального контроля – 70 %.</w:t>
      </w:r>
    </w:p>
    <w:p w14:paraId="45EF9D3F" w14:textId="076EFB97" w:rsidR="008C7153" w:rsidRPr="008C7153" w:rsidRDefault="008C7153" w:rsidP="008C7153">
      <w:pPr>
        <w:pStyle w:val="ConsPlusNormal"/>
        <w:ind w:firstLine="709"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Доля отмененных в судебном порядке постановлений по делам об административных правонарушениях от общего количества, вынесенных органом муниципального контроля постановлений - 0%.</w:t>
      </w:r>
    </w:p>
    <w:p w14:paraId="14704F75" w14:textId="77777777" w:rsidR="008C7153" w:rsidRPr="008C7153" w:rsidRDefault="008C7153" w:rsidP="008C7153">
      <w:pPr>
        <w:ind w:firstLine="709"/>
        <w:contextualSpacing/>
        <w:jc w:val="both"/>
        <w:rPr>
          <w:rFonts w:ascii="Times New Roman" w:hAnsi="Times New Roman"/>
          <w:b/>
          <w:bCs/>
          <w:color w:val="222A35" w:themeColor="text2" w:themeShade="80"/>
        </w:rPr>
      </w:pPr>
      <w:r w:rsidRPr="008C7153">
        <w:rPr>
          <w:rFonts w:ascii="Times New Roman" w:hAnsi="Times New Roman"/>
          <w:b/>
          <w:bCs/>
          <w:color w:val="222A35" w:themeColor="text2" w:themeShade="80"/>
        </w:rPr>
        <w:t>2. Индикативные показатели:</w:t>
      </w:r>
    </w:p>
    <w:p w14:paraId="33A4FF9D" w14:textId="77777777" w:rsidR="008C7153" w:rsidRPr="008C7153" w:rsidRDefault="008C7153" w:rsidP="008C7153">
      <w:pPr>
        <w:pStyle w:val="ConsPlusNormal"/>
        <w:ind w:firstLine="709"/>
        <w:contextualSpacing/>
        <w:jc w:val="both"/>
        <w:rPr>
          <w:color w:val="222A35" w:themeColor="text2" w:themeShade="80"/>
          <w:szCs w:val="24"/>
        </w:rPr>
      </w:pPr>
      <w:r w:rsidRPr="008C7153">
        <w:rPr>
          <w:color w:val="222A35" w:themeColor="text2" w:themeShade="80"/>
          <w:szCs w:val="24"/>
        </w:rPr>
        <w:t>При осуществлении муниципального контроля в сельских поселениях и на межселенной территории муниципального образования «Мирнинский район» Республики Саха (Якутия) устанавливаются следующие индикативные показатели:</w:t>
      </w:r>
    </w:p>
    <w:p w14:paraId="5BEF0825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плановых контрольных (надзорных) мероприятий, проведенных за отчетный период;</w:t>
      </w:r>
    </w:p>
    <w:p w14:paraId="7C1852AC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внеплановых контрольных (надзорных) мероприятий, проведенных за отчетный период;</w:t>
      </w:r>
    </w:p>
    <w:p w14:paraId="4C288B84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внеплановых контрольных (надзорных) мероприятий, проведенных на основании выявления соответствия объекта контроля параметрам, утвержденным перечнем индикаторов риска нарушения обязательных требований, или отклонения объекта контроля от таких параметров, за отчетный период;</w:t>
      </w:r>
    </w:p>
    <w:p w14:paraId="4A7D2AAF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общее количество контрольных (надзорных) мероприятий с взаимодействием, проведенных за отчетный период;</w:t>
      </w:r>
    </w:p>
    <w:p w14:paraId="3EDB4C59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контрольных (надзорных) мероприятий с взаимодействием по каждому виду КНМ, проведенных за отчетный период;</w:t>
      </w:r>
    </w:p>
    <w:p w14:paraId="7E0CC4D3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14:paraId="4AE7D254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обязательных профилактических визитов, проведенных за отчетный период;</w:t>
      </w:r>
    </w:p>
    <w:p w14:paraId="3A7CCE23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предостережений о недопустимости нарушения обязательных требований, объявленных за отчетный период;</w:t>
      </w:r>
    </w:p>
    <w:p w14:paraId="60FCE496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количество контрольных (надзорных) мероприятий, по результатам которых выявлены нарушения обязательных требований, за отчетный период; </w:t>
      </w:r>
    </w:p>
    <w:p w14:paraId="60DA4075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количество контрольных (надзорных) мероприятий, по итогам которых возбуждены дела об административных правонарушениях, за отчетный период; </w:t>
      </w:r>
    </w:p>
    <w:p w14:paraId="2FE7ACE9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сумма административных штрафов, наложенных по результатам контрольных (надзорных) мероприятий, за отчетный период; </w:t>
      </w:r>
    </w:p>
    <w:p w14:paraId="65E12967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количество направленных в органы прокуратуры заявлений о согласовании </w:t>
      </w:r>
      <w:r w:rsidRPr="008C7153">
        <w:rPr>
          <w:rFonts w:ascii="Times New Roman" w:hAnsi="Times New Roman"/>
          <w:color w:val="222A35" w:themeColor="text2" w:themeShade="80"/>
        </w:rPr>
        <w:lastRenderedPageBreak/>
        <w:t xml:space="preserve">проведения контрольных (надзорных) мероприятий, за отчетный период; </w:t>
      </w:r>
    </w:p>
    <w:p w14:paraId="09FE4E8E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период; </w:t>
      </w:r>
    </w:p>
    <w:p w14:paraId="7C1853E8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общее количество учтенных объектов контроля на конец отчетного периода;</w:t>
      </w:r>
    </w:p>
    <w:p w14:paraId="4C57DF92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учтенных объектов контроля, отнесенных к категориям риска, по каждой из категорий риска, на конец отчетного периода;</w:t>
      </w:r>
    </w:p>
    <w:p w14:paraId="6228BA48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учтенных контролируемых лиц на конец отчетного периода;</w:t>
      </w:r>
    </w:p>
    <w:p w14:paraId="4F7F389E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 xml:space="preserve">количество учтенных контролируемых лиц, в отношении которых проведены контрольные (надзорные) мероприятия, за отчетный период; </w:t>
      </w:r>
    </w:p>
    <w:p w14:paraId="45466ECC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период;</w:t>
      </w:r>
    </w:p>
    <w:p w14:paraId="3A155BCE" w14:textId="77777777" w:rsidR="008C7153" w:rsidRPr="008C7153" w:rsidRDefault="008C7153" w:rsidP="008C7153">
      <w:pPr>
        <w:pStyle w:val="a8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222A35" w:themeColor="text2" w:themeShade="80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14:paraId="12A623D0" w14:textId="0BD3B4E4" w:rsidR="008C7153" w:rsidRPr="008C7153" w:rsidRDefault="008C7153" w:rsidP="008C7153">
      <w:pPr>
        <w:tabs>
          <w:tab w:val="left" w:pos="2834"/>
        </w:tabs>
        <w:jc w:val="both"/>
        <w:rPr>
          <w:rFonts w:ascii="Times New Roman" w:eastAsia="Times New Roman" w:hAnsi="Times New Roman" w:cs="Times New Roman"/>
          <w:color w:val="222A35" w:themeColor="text2" w:themeShade="80"/>
          <w:lang w:bidi="ar-SA"/>
        </w:rPr>
      </w:pPr>
      <w:r w:rsidRPr="008C7153">
        <w:rPr>
          <w:rFonts w:ascii="Times New Roman" w:hAnsi="Times New Roman"/>
          <w:color w:val="222A35" w:themeColor="text2" w:themeShade="80"/>
        </w:rPr>
        <w:t>количество контрольных (надзорных) мероприятий, проведенных с грубым нарушением требований к организации и осуществлению государственного контроля (надзора) и результаты которых были признаны недействительными и (или) отменены, за отчетный период.</w:t>
      </w:r>
      <w:bookmarkEnd w:id="16"/>
    </w:p>
    <w:sectPr w:rsidR="008C7153" w:rsidRPr="008C7153" w:rsidSect="00F96DE5">
      <w:pgSz w:w="11900" w:h="16840"/>
      <w:pgMar w:top="1134" w:right="850" w:bottom="851" w:left="1701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30560" w14:textId="77777777" w:rsidR="007E1D90" w:rsidRDefault="007E1D90">
      <w:r>
        <w:separator/>
      </w:r>
    </w:p>
  </w:endnote>
  <w:endnote w:type="continuationSeparator" w:id="0">
    <w:p w14:paraId="04537177" w14:textId="77777777" w:rsidR="007E1D90" w:rsidRDefault="007E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8AFED" w14:textId="77777777" w:rsidR="007E1D90" w:rsidRDefault="007E1D90"/>
  </w:footnote>
  <w:footnote w:type="continuationSeparator" w:id="0">
    <w:p w14:paraId="3D3FEB69" w14:textId="77777777" w:rsidR="007E1D90" w:rsidRDefault="007E1D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4507"/>
    <w:multiLevelType w:val="hybridMultilevel"/>
    <w:tmpl w:val="4F58336C"/>
    <w:lvl w:ilvl="0" w:tplc="F3E8C1A4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62A2"/>
    <w:multiLevelType w:val="hybridMultilevel"/>
    <w:tmpl w:val="5D18D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0B188F"/>
    <w:multiLevelType w:val="hybridMultilevel"/>
    <w:tmpl w:val="B55861AC"/>
    <w:lvl w:ilvl="0" w:tplc="99C828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584E90"/>
    <w:multiLevelType w:val="multilevel"/>
    <w:tmpl w:val="994C70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357439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496306"/>
    <w:multiLevelType w:val="hybridMultilevel"/>
    <w:tmpl w:val="67A8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E19FE"/>
    <w:multiLevelType w:val="hybridMultilevel"/>
    <w:tmpl w:val="2B7A6970"/>
    <w:lvl w:ilvl="0" w:tplc="D0E47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E4BEA"/>
    <w:multiLevelType w:val="hybridMultilevel"/>
    <w:tmpl w:val="4F140E88"/>
    <w:lvl w:ilvl="0" w:tplc="FD9AA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5C81985"/>
    <w:multiLevelType w:val="multilevel"/>
    <w:tmpl w:val="6D2A79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18371F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8D7CDF"/>
    <w:multiLevelType w:val="hybridMultilevel"/>
    <w:tmpl w:val="5088D93C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BC1639"/>
    <w:multiLevelType w:val="multilevel"/>
    <w:tmpl w:val="56EE49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2C01CA"/>
    <w:multiLevelType w:val="hybridMultilevel"/>
    <w:tmpl w:val="82569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36037"/>
    <w:multiLevelType w:val="multilevel"/>
    <w:tmpl w:val="E2CAE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8D1D64"/>
    <w:multiLevelType w:val="multilevel"/>
    <w:tmpl w:val="9EE4382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8"/>
  </w:num>
  <w:num w:numId="5">
    <w:abstractNumId w:val="6"/>
  </w:num>
  <w:num w:numId="6">
    <w:abstractNumId w:val="7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13"/>
  </w:num>
  <w:num w:numId="12">
    <w:abstractNumId w:val="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0ED"/>
    <w:rsid w:val="000039C9"/>
    <w:rsid w:val="00010920"/>
    <w:rsid w:val="0001319D"/>
    <w:rsid w:val="00031900"/>
    <w:rsid w:val="0004079F"/>
    <w:rsid w:val="000E3753"/>
    <w:rsid w:val="0010207F"/>
    <w:rsid w:val="001071C7"/>
    <w:rsid w:val="00134A46"/>
    <w:rsid w:val="00171D7A"/>
    <w:rsid w:val="00181AB9"/>
    <w:rsid w:val="0018528F"/>
    <w:rsid w:val="001A5395"/>
    <w:rsid w:val="001A5EC1"/>
    <w:rsid w:val="001A609B"/>
    <w:rsid w:val="001A6D89"/>
    <w:rsid w:val="0020134C"/>
    <w:rsid w:val="002522B5"/>
    <w:rsid w:val="002B2728"/>
    <w:rsid w:val="002B4709"/>
    <w:rsid w:val="0035593D"/>
    <w:rsid w:val="003B4AD4"/>
    <w:rsid w:val="003E5C07"/>
    <w:rsid w:val="003F3830"/>
    <w:rsid w:val="004408C0"/>
    <w:rsid w:val="0044424B"/>
    <w:rsid w:val="00461EE1"/>
    <w:rsid w:val="0048070C"/>
    <w:rsid w:val="00484BE6"/>
    <w:rsid w:val="00503056"/>
    <w:rsid w:val="00511826"/>
    <w:rsid w:val="005234CD"/>
    <w:rsid w:val="0053329D"/>
    <w:rsid w:val="005679F9"/>
    <w:rsid w:val="0057140C"/>
    <w:rsid w:val="00590DAE"/>
    <w:rsid w:val="005C1342"/>
    <w:rsid w:val="005E704E"/>
    <w:rsid w:val="00610E38"/>
    <w:rsid w:val="0063206E"/>
    <w:rsid w:val="0064580E"/>
    <w:rsid w:val="00693562"/>
    <w:rsid w:val="00694473"/>
    <w:rsid w:val="006949B0"/>
    <w:rsid w:val="0069760A"/>
    <w:rsid w:val="006B7898"/>
    <w:rsid w:val="006F6A0C"/>
    <w:rsid w:val="00710653"/>
    <w:rsid w:val="00712F80"/>
    <w:rsid w:val="00715EFB"/>
    <w:rsid w:val="0074141B"/>
    <w:rsid w:val="00776610"/>
    <w:rsid w:val="00786446"/>
    <w:rsid w:val="007B1691"/>
    <w:rsid w:val="007B2B50"/>
    <w:rsid w:val="007E1D90"/>
    <w:rsid w:val="00811B48"/>
    <w:rsid w:val="008168BD"/>
    <w:rsid w:val="00862FD9"/>
    <w:rsid w:val="00863622"/>
    <w:rsid w:val="008B10ED"/>
    <w:rsid w:val="008C16E4"/>
    <w:rsid w:val="008C7153"/>
    <w:rsid w:val="008D7E82"/>
    <w:rsid w:val="0090784F"/>
    <w:rsid w:val="00917338"/>
    <w:rsid w:val="00923A3D"/>
    <w:rsid w:val="00963660"/>
    <w:rsid w:val="009B0E05"/>
    <w:rsid w:val="00A91F32"/>
    <w:rsid w:val="00AB32C6"/>
    <w:rsid w:val="00AD134C"/>
    <w:rsid w:val="00B06077"/>
    <w:rsid w:val="00B2384B"/>
    <w:rsid w:val="00B65790"/>
    <w:rsid w:val="00C4542A"/>
    <w:rsid w:val="00C70BF0"/>
    <w:rsid w:val="00C859FD"/>
    <w:rsid w:val="00CD2E1D"/>
    <w:rsid w:val="00CE178D"/>
    <w:rsid w:val="00CE5383"/>
    <w:rsid w:val="00D13B63"/>
    <w:rsid w:val="00D300AD"/>
    <w:rsid w:val="00D36895"/>
    <w:rsid w:val="00D77E06"/>
    <w:rsid w:val="00DB7F9B"/>
    <w:rsid w:val="00DD2DEF"/>
    <w:rsid w:val="00DD58AA"/>
    <w:rsid w:val="00E34886"/>
    <w:rsid w:val="00E35385"/>
    <w:rsid w:val="00E6377F"/>
    <w:rsid w:val="00E95097"/>
    <w:rsid w:val="00E9688F"/>
    <w:rsid w:val="00EA1E19"/>
    <w:rsid w:val="00EB0932"/>
    <w:rsid w:val="00EC3E26"/>
    <w:rsid w:val="00EE6E1E"/>
    <w:rsid w:val="00F410C8"/>
    <w:rsid w:val="00F76723"/>
    <w:rsid w:val="00F96DE5"/>
    <w:rsid w:val="00FC5DFB"/>
    <w:rsid w:val="00FD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5669A"/>
  <w15:docId w15:val="{AF063639-1343-4F53-95FC-89905F91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E35385"/>
    <w:pPr>
      <w:keepNext/>
      <w:spacing w:line="360" w:lineRule="auto"/>
      <w:jc w:val="center"/>
      <w:outlineLvl w:val="0"/>
    </w:pPr>
    <w:rPr>
      <w:rFonts w:ascii="Times New Roman" w:hAnsi="Times New Roman" w:cs="Times New Roman"/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9B0E05"/>
    <w:pPr>
      <w:keepNext/>
      <w:spacing w:before="360" w:line="360" w:lineRule="auto"/>
      <w:ind w:firstLine="709"/>
      <w:jc w:val="center"/>
      <w:outlineLvl w:val="1"/>
    </w:pPr>
    <w:rPr>
      <w:rFonts w:ascii="Times New Roman" w:hAnsi="Times New Roman" w:cs="Times New Roman"/>
      <w:b/>
    </w:rPr>
  </w:style>
  <w:style w:type="paragraph" w:styleId="3">
    <w:name w:val="heading 3"/>
    <w:basedOn w:val="a"/>
    <w:next w:val="a"/>
    <w:link w:val="30"/>
    <w:uiPriority w:val="9"/>
    <w:unhideWhenUsed/>
    <w:qFormat/>
    <w:rsid w:val="00C70BF0"/>
    <w:pPr>
      <w:keepNext/>
      <w:spacing w:line="360" w:lineRule="auto"/>
      <w:jc w:val="center"/>
      <w:outlineLvl w:val="2"/>
    </w:pPr>
    <w:rPr>
      <w:rFonts w:ascii="Times New Roman" w:hAnsi="Times New Roman" w:cs="Times New Roman"/>
      <w:b/>
      <w:color w:val="222A35" w:themeColor="text2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link w:val="a9"/>
    <w:qFormat/>
    <w:rsid w:val="00181AB9"/>
    <w:pPr>
      <w:ind w:left="720"/>
      <w:contextualSpacing/>
    </w:pPr>
  </w:style>
  <w:style w:type="table" w:customStyle="1" w:styleId="12">
    <w:name w:val="Сетка таблицы светлая1"/>
    <w:basedOn w:val="a1"/>
    <w:uiPriority w:val="40"/>
    <w:rsid w:val="00010920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a">
    <w:name w:val="header"/>
    <w:basedOn w:val="a"/>
    <w:link w:val="ab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0784F"/>
    <w:rPr>
      <w:color w:val="000000"/>
    </w:rPr>
  </w:style>
  <w:style w:type="paragraph" w:styleId="ac">
    <w:name w:val="footer"/>
    <w:basedOn w:val="a"/>
    <w:link w:val="ad"/>
    <w:uiPriority w:val="99"/>
    <w:unhideWhenUsed/>
    <w:rsid w:val="00907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784F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69447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94473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385"/>
    <w:rPr>
      <w:rFonts w:ascii="Times New Roman" w:hAnsi="Times New Roman" w:cs="Times New Roman"/>
      <w:b/>
      <w:color w:val="000000"/>
    </w:rPr>
  </w:style>
  <w:style w:type="paragraph" w:styleId="af0">
    <w:name w:val="Body Text Indent"/>
    <w:basedOn w:val="a"/>
    <w:link w:val="af1"/>
    <w:uiPriority w:val="99"/>
    <w:semiHidden/>
    <w:unhideWhenUsed/>
    <w:rsid w:val="009B0E05"/>
    <w:pPr>
      <w:widowControl/>
      <w:spacing w:after="120"/>
      <w:ind w:left="283"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9B0E05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9B0E05"/>
    <w:rPr>
      <w:rFonts w:ascii="Times New Roman" w:hAnsi="Times New Roman" w:cs="Times New Roman"/>
      <w:b/>
      <w:color w:val="000000"/>
    </w:rPr>
  </w:style>
  <w:style w:type="paragraph" w:styleId="af2">
    <w:name w:val="Normal (Web)"/>
    <w:basedOn w:val="a"/>
    <w:semiHidden/>
    <w:unhideWhenUsed/>
    <w:rsid w:val="00C70BF0"/>
    <w:pPr>
      <w:widowControl/>
      <w:suppressAutoHyphens/>
      <w:spacing w:before="108" w:after="108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30">
    <w:name w:val="Заголовок 3 Знак"/>
    <w:basedOn w:val="a0"/>
    <w:link w:val="3"/>
    <w:uiPriority w:val="9"/>
    <w:rsid w:val="00C70BF0"/>
    <w:rPr>
      <w:rFonts w:ascii="Times New Roman" w:hAnsi="Times New Roman" w:cs="Times New Roman"/>
      <w:b/>
      <w:color w:val="222A35" w:themeColor="text2" w:themeShade="80"/>
    </w:rPr>
  </w:style>
  <w:style w:type="paragraph" w:styleId="23">
    <w:name w:val="Body Text Indent 2"/>
    <w:basedOn w:val="a"/>
    <w:link w:val="24"/>
    <w:uiPriority w:val="99"/>
    <w:unhideWhenUsed/>
    <w:rsid w:val="00C859FD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hAnsi="Times New Roman" w:cs="Times New Roman"/>
      <w:color w:val="222A35" w:themeColor="text2" w:themeShade="8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859FD"/>
    <w:rPr>
      <w:rFonts w:ascii="Times New Roman" w:hAnsi="Times New Roman" w:cs="Times New Roman"/>
      <w:color w:val="222A35" w:themeColor="text2" w:themeShade="80"/>
    </w:rPr>
  </w:style>
  <w:style w:type="paragraph" w:customStyle="1" w:styleId="ConsPlusNormal">
    <w:name w:val="ConsPlusNormal"/>
    <w:link w:val="ConsPlusNormal1"/>
    <w:uiPriority w:val="99"/>
    <w:rsid w:val="008C7153"/>
    <w:pPr>
      <w:ind w:firstLine="720"/>
    </w:pPr>
    <w:rPr>
      <w:rFonts w:ascii="Times New Roman" w:eastAsia="Times New Roman" w:hAnsi="Times New Roman" w:cs="Times New Roman"/>
      <w:szCs w:val="22"/>
      <w:lang w:bidi="ar-SA"/>
    </w:rPr>
  </w:style>
  <w:style w:type="character" w:customStyle="1" w:styleId="ConsPlusNormal1">
    <w:name w:val="ConsPlusNormal1"/>
    <w:link w:val="ConsPlusNormal"/>
    <w:uiPriority w:val="99"/>
    <w:locked/>
    <w:rsid w:val="008C7153"/>
    <w:rPr>
      <w:rFonts w:ascii="Times New Roman" w:eastAsia="Times New Roman" w:hAnsi="Times New Roman" w:cs="Times New Roman"/>
      <w:szCs w:val="22"/>
      <w:lang w:bidi="ar-SA"/>
    </w:rPr>
  </w:style>
  <w:style w:type="character" w:customStyle="1" w:styleId="a9">
    <w:name w:val="Абзац списка Знак"/>
    <w:link w:val="a8"/>
    <w:locked/>
    <w:rsid w:val="008C715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7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Городской Совет</cp:lastModifiedBy>
  <cp:revision>23</cp:revision>
  <cp:lastPrinted>2026-03-20T02:11:00Z</cp:lastPrinted>
  <dcterms:created xsi:type="dcterms:W3CDTF">2025-05-12T02:51:00Z</dcterms:created>
  <dcterms:modified xsi:type="dcterms:W3CDTF">2026-04-23T07:40:00Z</dcterms:modified>
</cp:coreProperties>
</file>